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64D4" w14:textId="5EC829CE" w:rsidR="00EA679C" w:rsidRDefault="00EA679C" w:rsidP="00EA679C">
      <w:pPr>
        <w:spacing w:before="240" w:line="380" w:lineRule="exact"/>
        <w:rPr>
          <w:rFonts w:ascii="Franklin Gothic Book" w:hAnsi="Franklin Gothic Book"/>
          <w:color w:val="010057"/>
          <w:sz w:val="22"/>
          <w:szCs w:val="22"/>
        </w:rPr>
      </w:pPr>
      <w:r w:rsidRPr="00EA679C">
        <w:rPr>
          <w:rFonts w:ascii="Franklin Gothic Book" w:hAnsi="Franklin Gothic Book"/>
          <w:color w:val="010057"/>
          <w:sz w:val="22"/>
          <w:szCs w:val="22"/>
        </w:rPr>
        <w:t xml:space="preserve">Lorem ipsum dolor sit amet, consectetur adipiscing elit, sed do eiusmod tempor incididunt ut labore et dolore magna aliqua. At lectus urna duis convallis convallis tellus id interdum velit. Ultrices in iaculis nunc sed augue lacus viverra. Tincidunt praesent semper feugiat nibh sed. Volutpat commodo sed egestas egestas fringilla phasellus. Facilisi cras fermentum odio eu feugiat pretium nibh ipsum. At lectus urna duis convallis convallis tellus id. Id aliquet lectus proin nibh nisl. Aenean vel elit scelerisque mauris pellentesque pulvinar. Arcu felis bibendum ut tristique et egestas quis ipsum. Nibh praesent tristique magna sit amet purus gravida quis. </w:t>
      </w:r>
    </w:p>
    <w:p w14:paraId="50A92A3B" w14:textId="6AC7CBF5" w:rsidR="00EA679C" w:rsidRDefault="00EA679C" w:rsidP="00EA679C">
      <w:pPr>
        <w:spacing w:before="240" w:line="380" w:lineRule="exact"/>
        <w:rPr>
          <w:rFonts w:ascii="Franklin Gothic Book" w:hAnsi="Franklin Gothic Book"/>
          <w:color w:val="010057"/>
          <w:sz w:val="22"/>
          <w:szCs w:val="22"/>
        </w:rPr>
      </w:pPr>
      <w:r w:rsidRPr="00EA679C">
        <w:rPr>
          <w:rFonts w:ascii="Franklin Gothic Book" w:hAnsi="Franklin Gothic Book"/>
          <w:color w:val="010057"/>
          <w:sz w:val="22"/>
          <w:szCs w:val="22"/>
        </w:rPr>
        <w:t>Duis tristique sollicitudin nibh sit amet commodo. Feugiat sed lectus vestibulum mattis ullamcorper velit sed. Lectus nulla at volutpat diam ut. Vestibulum rhoncus est pellentesque elit ullamcorper dignissim cras tincidunt lobortis. Vulputate dignissim suspendisse in est ante in nibh mauris.</w:t>
      </w:r>
    </w:p>
    <w:p w14:paraId="20B7D234" w14:textId="77777777" w:rsidR="00EA679C" w:rsidRDefault="00EA679C" w:rsidP="00EA679C">
      <w:pPr>
        <w:spacing w:before="240" w:line="380" w:lineRule="exact"/>
        <w:rPr>
          <w:rFonts w:ascii="Franklin Gothic Book" w:hAnsi="Franklin Gothic Book"/>
          <w:color w:val="010057"/>
          <w:sz w:val="22"/>
          <w:szCs w:val="22"/>
        </w:rPr>
      </w:pPr>
      <w:r w:rsidRPr="00EA679C">
        <w:rPr>
          <w:rFonts w:ascii="Franklin Gothic Book" w:hAnsi="Franklin Gothic Book"/>
          <w:color w:val="010057"/>
          <w:sz w:val="22"/>
          <w:szCs w:val="22"/>
        </w:rPr>
        <w:t xml:space="preserve">Scelerisque fermentum dui faucibus in ornare quam viverra. Vulputate odio ut enim blandit volutpat maecenas volutpat blandit aliquam. Aenean vel elit scelerisque mauris pellentesque pulvinar pellentesque habitant. Quis varius quam quisque id. Rhoncus aenean vel elit scelerisque mauris pellentesque pulvinar pellentesque. Scelerisque mauris pellentesque pulvinar pellentesque habitant. Lorem ipsum dolor sit amet consectetur. </w:t>
      </w:r>
    </w:p>
    <w:p w14:paraId="0C3DBE0C" w14:textId="41DA1FFE" w:rsidR="008D2CC2" w:rsidRPr="00EA679C" w:rsidRDefault="00EA679C" w:rsidP="00EA679C">
      <w:pPr>
        <w:spacing w:before="240" w:line="380" w:lineRule="exact"/>
        <w:rPr>
          <w:rFonts w:ascii="Franklin Gothic Book" w:hAnsi="Franklin Gothic Book"/>
          <w:color w:val="010057"/>
          <w:sz w:val="22"/>
          <w:szCs w:val="22"/>
        </w:rPr>
      </w:pPr>
      <w:r w:rsidRPr="00EA679C">
        <w:rPr>
          <w:rFonts w:ascii="Franklin Gothic Book" w:hAnsi="Franklin Gothic Book"/>
          <w:color w:val="010057"/>
          <w:sz w:val="22"/>
          <w:szCs w:val="22"/>
        </w:rPr>
        <w:t xml:space="preserve">Scelerisque eleifend donec pretium vulputate sapien nec sagittis aliquam. Porta nibh venenatis cras sed felis eget velit aliquet. Non consectetur </w:t>
      </w:r>
      <w:proofErr w:type="gramStart"/>
      <w:r w:rsidRPr="00EA679C">
        <w:rPr>
          <w:rFonts w:ascii="Franklin Gothic Book" w:hAnsi="Franklin Gothic Book"/>
          <w:color w:val="010057"/>
          <w:sz w:val="22"/>
          <w:szCs w:val="22"/>
        </w:rPr>
        <w:t>a</w:t>
      </w:r>
      <w:proofErr w:type="gramEnd"/>
      <w:r w:rsidRPr="00EA679C">
        <w:rPr>
          <w:rFonts w:ascii="Franklin Gothic Book" w:hAnsi="Franklin Gothic Book"/>
          <w:color w:val="010057"/>
          <w:sz w:val="22"/>
          <w:szCs w:val="22"/>
        </w:rPr>
        <w:t xml:space="preserve"> erat nam at. Adipiscing elit duis tristique sollicitudin nibh sit amet commodo. Pulvinar sapien et ligula ullamcorper malesuada proin libero nunc. Non sodales neque sodales ut etiam sit amet nisl purus. </w:t>
      </w:r>
    </w:p>
    <w:sectPr w:rsidR="008D2CC2" w:rsidRPr="00EA679C" w:rsidSect="008D2CC2">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79F4" w14:textId="77777777" w:rsidR="0016684B" w:rsidRDefault="0016684B" w:rsidP="00EA679C">
      <w:r>
        <w:separator/>
      </w:r>
    </w:p>
  </w:endnote>
  <w:endnote w:type="continuationSeparator" w:id="0">
    <w:p w14:paraId="4A838430" w14:textId="77777777" w:rsidR="0016684B" w:rsidRDefault="0016684B" w:rsidP="00EA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575E" w14:textId="77777777" w:rsidR="0037613C" w:rsidRDefault="00376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853" w14:textId="24CF6135" w:rsidR="00EA679C" w:rsidRPr="00322724" w:rsidRDefault="00C60C7F" w:rsidP="00EA679C">
    <w:pPr>
      <w:pStyle w:val="Footer"/>
      <w:jc w:val="center"/>
      <w:rPr>
        <w:rFonts w:ascii="Franklin Gothic Medium" w:hAnsi="Franklin Gothic Medium"/>
        <w:color w:val="010057"/>
        <w:sz w:val="28"/>
        <w:szCs w:val="28"/>
      </w:rPr>
    </w:pPr>
    <w:r w:rsidRPr="00322724">
      <w:rPr>
        <w:rFonts w:ascii="Franklin Gothic Medium" w:hAnsi="Franklin Gothic Medium" w:cs="Arial"/>
        <w:color w:val="010057"/>
        <w:sz w:val="28"/>
        <w:szCs w:val="28"/>
        <w:shd w:val="clear" w:color="auto" w:fill="FFFFFF"/>
      </w:rPr>
      <w:t>www.aurariacampus.edu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14EC" w14:textId="77777777" w:rsidR="0037613C" w:rsidRDefault="00376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9AFE" w14:textId="77777777" w:rsidR="0016684B" w:rsidRDefault="0016684B" w:rsidP="00EA679C">
      <w:r>
        <w:separator/>
      </w:r>
    </w:p>
  </w:footnote>
  <w:footnote w:type="continuationSeparator" w:id="0">
    <w:p w14:paraId="26E4515A" w14:textId="77777777" w:rsidR="0016684B" w:rsidRDefault="0016684B" w:rsidP="00EA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1AC" w14:textId="77777777" w:rsidR="0037613C" w:rsidRDefault="00376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EC16" w14:textId="1C8EADFB" w:rsidR="00C60C7F" w:rsidRPr="008D2CC2" w:rsidRDefault="00C60C7F" w:rsidP="008D2CC2">
    <w:pPr>
      <w:pStyle w:val="Header"/>
      <w:rPr>
        <w:rFonts w:ascii="Franklin Gothic Medium" w:hAnsi="Franklin Gothic Medium"/>
        <w:b/>
        <w:bCs/>
        <w:color w:val="00105B"/>
        <w:sz w:val="28"/>
        <w:szCs w:val="28"/>
      </w:rPr>
    </w:pPr>
    <w:r w:rsidRPr="00C60C7F">
      <w:rPr>
        <w:rFonts w:ascii="Franklin Gothic Medium" w:hAnsi="Franklin Gothic Medium"/>
        <w:b/>
        <w:bCs/>
        <w:noProof/>
        <w:color w:val="00105B"/>
      </w:rPr>
      <w:drawing>
        <wp:anchor distT="0" distB="0" distL="0" distR="0" simplePos="0" relativeHeight="251658240" behindDoc="0" locked="0" layoutInCell="1" allowOverlap="0" wp14:anchorId="2D1AFAE6" wp14:editId="20791F16">
          <wp:simplePos x="0" y="0"/>
          <wp:positionH relativeFrom="column">
            <wp:posOffset>0</wp:posOffset>
          </wp:positionH>
          <wp:positionV relativeFrom="paragraph">
            <wp:posOffset>0</wp:posOffset>
          </wp:positionV>
          <wp:extent cx="1753870" cy="685800"/>
          <wp:effectExtent l="0" t="0" r="0" b="0"/>
          <wp:wrapSquare wrapText="bothSides"/>
          <wp:docPr id="98784860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4860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3870" cy="685800"/>
                  </a:xfrm>
                  <a:prstGeom prst="rect">
                    <a:avLst/>
                  </a:prstGeom>
                </pic:spPr>
              </pic:pic>
            </a:graphicData>
          </a:graphic>
          <wp14:sizeRelH relativeFrom="margin">
            <wp14:pctWidth>0</wp14:pctWidth>
          </wp14:sizeRelH>
          <wp14:sizeRelV relativeFrom="margin">
            <wp14:pctHeight>0</wp14:pctHeight>
          </wp14:sizeRelV>
        </wp:anchor>
      </w:drawing>
    </w:r>
    <w:r w:rsidR="008D2CC2">
      <w:rPr>
        <w:rFonts w:ascii="Franklin Gothic Medium" w:hAnsi="Franklin Gothic Medium"/>
        <w:b/>
        <w:bCs/>
        <w:color w:val="00105B"/>
        <w:sz w:val="28"/>
        <w:szCs w:val="28"/>
      </w:rPr>
      <w:t xml:space="preserve"> </w:t>
    </w:r>
  </w:p>
  <w:p w14:paraId="747DB948" w14:textId="37536667" w:rsidR="00EA679C" w:rsidRPr="008D2CC2" w:rsidRDefault="00C60C7F" w:rsidP="008D2CC2">
    <w:pPr>
      <w:pStyle w:val="Header"/>
      <w:spacing w:before="160"/>
      <w:jc w:val="right"/>
      <w:rPr>
        <w:rFonts w:ascii="Franklin Gothic Medium" w:hAnsi="Franklin Gothic Medium"/>
        <w:b/>
        <w:bCs/>
        <w:color w:val="00105B"/>
        <w:sz w:val="28"/>
        <w:szCs w:val="28"/>
      </w:rPr>
    </w:pPr>
    <w:r w:rsidRPr="008D2CC2">
      <w:rPr>
        <w:rFonts w:ascii="Franklin Gothic Medium" w:hAnsi="Franklin Gothic Medium"/>
        <w:b/>
        <w:bCs/>
        <w:color w:val="00105B"/>
        <w:sz w:val="28"/>
        <w:szCs w:val="28"/>
      </w:rPr>
      <w:t>Department Name</w:t>
    </w:r>
  </w:p>
  <w:p w14:paraId="000BA115" w14:textId="1E3EB149" w:rsidR="00C60C7F" w:rsidRPr="0037613C" w:rsidRDefault="00C60C7F" w:rsidP="008D2CC2">
    <w:pPr>
      <w:pStyle w:val="Header"/>
      <w:jc w:val="right"/>
      <w:rPr>
        <w:rFonts w:ascii="Franklin Gothic Book" w:hAnsi="Franklin Gothic Book"/>
        <w:color w:val="00105B"/>
        <w:sz w:val="28"/>
        <w:szCs w:val="28"/>
      </w:rPr>
    </w:pPr>
    <w:r w:rsidRPr="0037613C">
      <w:rPr>
        <w:rFonts w:ascii="Franklin Gothic Book" w:hAnsi="Franklin Gothic Book"/>
        <w:color w:val="00105B"/>
        <w:sz w:val="28"/>
        <w:szCs w:val="28"/>
      </w:rPr>
      <w:t>1201 5th St, Denver, CO 80204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A28D" w14:textId="77777777" w:rsidR="0037613C" w:rsidRDefault="00376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9C"/>
    <w:rsid w:val="0016684B"/>
    <w:rsid w:val="00322724"/>
    <w:rsid w:val="00371E3D"/>
    <w:rsid w:val="0037613C"/>
    <w:rsid w:val="005B3476"/>
    <w:rsid w:val="008D2CC2"/>
    <w:rsid w:val="00AE0F26"/>
    <w:rsid w:val="00B07B89"/>
    <w:rsid w:val="00C05795"/>
    <w:rsid w:val="00C60C7F"/>
    <w:rsid w:val="00EA679C"/>
    <w:rsid w:val="00FA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F5F23"/>
  <w15:chartTrackingRefBased/>
  <w15:docId w15:val="{8BC87024-2C65-734F-96A8-C9902E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79C"/>
    <w:rPr>
      <w:rFonts w:eastAsiaTheme="majorEastAsia" w:cstheme="majorBidi"/>
      <w:color w:val="272727" w:themeColor="text1" w:themeTint="D8"/>
    </w:rPr>
  </w:style>
  <w:style w:type="paragraph" w:styleId="Title">
    <w:name w:val="Title"/>
    <w:basedOn w:val="Normal"/>
    <w:next w:val="Normal"/>
    <w:link w:val="TitleChar"/>
    <w:uiPriority w:val="10"/>
    <w:qFormat/>
    <w:rsid w:val="00EA6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7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7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79C"/>
    <w:rPr>
      <w:i/>
      <w:iCs/>
      <w:color w:val="404040" w:themeColor="text1" w:themeTint="BF"/>
    </w:rPr>
  </w:style>
  <w:style w:type="paragraph" w:styleId="ListParagraph">
    <w:name w:val="List Paragraph"/>
    <w:basedOn w:val="Normal"/>
    <w:uiPriority w:val="34"/>
    <w:qFormat/>
    <w:rsid w:val="00EA679C"/>
    <w:pPr>
      <w:ind w:left="720"/>
      <w:contextualSpacing/>
    </w:pPr>
  </w:style>
  <w:style w:type="character" w:styleId="IntenseEmphasis">
    <w:name w:val="Intense Emphasis"/>
    <w:basedOn w:val="DefaultParagraphFont"/>
    <w:uiPriority w:val="21"/>
    <w:qFormat/>
    <w:rsid w:val="00EA679C"/>
    <w:rPr>
      <w:i/>
      <w:iCs/>
      <w:color w:val="0F4761" w:themeColor="accent1" w:themeShade="BF"/>
    </w:rPr>
  </w:style>
  <w:style w:type="paragraph" w:styleId="IntenseQuote">
    <w:name w:val="Intense Quote"/>
    <w:basedOn w:val="Normal"/>
    <w:next w:val="Normal"/>
    <w:link w:val="IntenseQuoteChar"/>
    <w:uiPriority w:val="30"/>
    <w:qFormat/>
    <w:rsid w:val="00EA6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79C"/>
    <w:rPr>
      <w:i/>
      <w:iCs/>
      <w:color w:val="0F4761" w:themeColor="accent1" w:themeShade="BF"/>
    </w:rPr>
  </w:style>
  <w:style w:type="character" w:styleId="IntenseReference">
    <w:name w:val="Intense Reference"/>
    <w:basedOn w:val="DefaultParagraphFont"/>
    <w:uiPriority w:val="32"/>
    <w:qFormat/>
    <w:rsid w:val="00EA679C"/>
    <w:rPr>
      <w:b/>
      <w:bCs/>
      <w:smallCaps/>
      <w:color w:val="0F4761" w:themeColor="accent1" w:themeShade="BF"/>
      <w:spacing w:val="5"/>
    </w:rPr>
  </w:style>
  <w:style w:type="paragraph" w:styleId="Header">
    <w:name w:val="header"/>
    <w:basedOn w:val="Normal"/>
    <w:link w:val="HeaderChar"/>
    <w:uiPriority w:val="99"/>
    <w:unhideWhenUsed/>
    <w:rsid w:val="00EA679C"/>
    <w:pPr>
      <w:tabs>
        <w:tab w:val="center" w:pos="4680"/>
        <w:tab w:val="right" w:pos="9360"/>
      </w:tabs>
    </w:pPr>
  </w:style>
  <w:style w:type="character" w:customStyle="1" w:styleId="HeaderChar">
    <w:name w:val="Header Char"/>
    <w:basedOn w:val="DefaultParagraphFont"/>
    <w:link w:val="Header"/>
    <w:uiPriority w:val="99"/>
    <w:rsid w:val="00EA679C"/>
  </w:style>
  <w:style w:type="paragraph" w:styleId="Footer">
    <w:name w:val="footer"/>
    <w:basedOn w:val="Normal"/>
    <w:link w:val="FooterChar"/>
    <w:uiPriority w:val="99"/>
    <w:unhideWhenUsed/>
    <w:rsid w:val="00EA679C"/>
    <w:pPr>
      <w:tabs>
        <w:tab w:val="center" w:pos="4680"/>
        <w:tab w:val="right" w:pos="9360"/>
      </w:tabs>
    </w:pPr>
  </w:style>
  <w:style w:type="character" w:customStyle="1" w:styleId="FooterChar">
    <w:name w:val="Footer Char"/>
    <w:basedOn w:val="DefaultParagraphFont"/>
    <w:link w:val="Footer"/>
    <w:uiPriority w:val="99"/>
    <w:rsid w:val="00EA6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808">
      <w:bodyDiv w:val="1"/>
      <w:marLeft w:val="0"/>
      <w:marRight w:val="0"/>
      <w:marTop w:val="0"/>
      <w:marBottom w:val="0"/>
      <w:divBdr>
        <w:top w:val="none" w:sz="0" w:space="0" w:color="auto"/>
        <w:left w:val="none" w:sz="0" w:space="0" w:color="auto"/>
        <w:bottom w:val="none" w:sz="0" w:space="0" w:color="auto"/>
        <w:right w:val="none" w:sz="0" w:space="0" w:color="auto"/>
      </w:divBdr>
    </w:div>
    <w:div w:id="4650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97deab-1732-494c-9372-d5e59fa3a311">
      <Terms xmlns="http://schemas.microsoft.com/office/infopath/2007/PartnerControls"/>
    </lcf76f155ced4ddcb4097134ff3c332f>
    <TaxCatchAll xmlns="cf225661-ec51-4b83-b013-6ae58696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156A37641E64EA5DC9DF4515A3A2F" ma:contentTypeVersion="13" ma:contentTypeDescription="Create a new document." ma:contentTypeScope="" ma:versionID="ff32ff28f483b8aa892fe7091b1086b4">
  <xsd:schema xmlns:xsd="http://www.w3.org/2001/XMLSchema" xmlns:xs="http://www.w3.org/2001/XMLSchema" xmlns:p="http://schemas.microsoft.com/office/2006/metadata/properties" xmlns:ns2="0a97deab-1732-494c-9372-d5e59fa3a311" xmlns:ns3="cf225661-ec51-4b83-b013-6ae586961dce" targetNamespace="http://schemas.microsoft.com/office/2006/metadata/properties" ma:root="true" ma:fieldsID="379035e5fbfd616628478d6b1a580ab4" ns2:_="" ns3:_="">
    <xsd:import namespace="0a97deab-1732-494c-9372-d5e59fa3a311"/>
    <xsd:import namespace="cf225661-ec51-4b83-b013-6ae586961d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7deab-1732-494c-9372-d5e59fa3a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363f279-fe36-4b74-91b0-d715ec0f75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25661-ec51-4b83-b013-6ae586961d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d07d08-59e6-4dd1-9029-188b07ce74a2}" ma:internalName="TaxCatchAll" ma:showField="CatchAllData" ma:web="cf225661-ec51-4b83-b013-6ae586961d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14F5F-E521-468B-9DCA-B1AFD079CEDD}">
  <ds:schemaRefs>
    <ds:schemaRef ds:uri="http://schemas.microsoft.com/office/2006/metadata/properties"/>
    <ds:schemaRef ds:uri="http://schemas.microsoft.com/office/infopath/2007/PartnerControls"/>
    <ds:schemaRef ds:uri="0a97deab-1732-494c-9372-d5e59fa3a311"/>
    <ds:schemaRef ds:uri="cf225661-ec51-4b83-b013-6ae586961dce"/>
  </ds:schemaRefs>
</ds:datastoreItem>
</file>

<file path=customXml/itemProps2.xml><?xml version="1.0" encoding="utf-8"?>
<ds:datastoreItem xmlns:ds="http://schemas.openxmlformats.org/officeDocument/2006/customXml" ds:itemID="{5B22D872-7CF7-4905-955D-F519F264A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7deab-1732-494c-9372-d5e59fa3a311"/>
    <ds:schemaRef ds:uri="cf225661-ec51-4b83-b013-6ae58696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7C982-0D07-444D-9CC3-EF268AC03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Wool</dc:creator>
  <cp:keywords/>
  <dc:description/>
  <cp:lastModifiedBy>Lily McCann-Klausz</cp:lastModifiedBy>
  <cp:revision>4</cp:revision>
  <dcterms:created xsi:type="dcterms:W3CDTF">2024-03-28T03:05:00Z</dcterms:created>
  <dcterms:modified xsi:type="dcterms:W3CDTF">2024-07-17T17:22:00Z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0x0101000A0156A37641E64EA5DC9DF4515A3A2F</vt:lpwstr>
  </property>
</Properties>
</file>